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29" w:rsidRDefault="00217B29" w:rsidP="00217B29">
      <w:pPr>
        <w:shd w:val="clear" w:color="auto" w:fill="FFFFFF"/>
        <w:spacing w:before="227" w:after="227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МАТЕРИАЛЫ ДЛЯ РОДИТЕЛЕЙ</w:t>
      </w:r>
    </w:p>
    <w:p w:rsidR="00217B29" w:rsidRDefault="00217B29" w:rsidP="00217B29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Беседа с родителями</w:t>
      </w:r>
    </w:p>
    <w:p w:rsidR="00217B29" w:rsidRDefault="00217B29" w:rsidP="00217B29">
      <w:pPr>
        <w:shd w:val="clear" w:color="auto" w:fill="FFFFFF"/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C00000"/>
          <w:kern w:val="36"/>
          <w:sz w:val="32"/>
          <w:szCs w:val="32"/>
          <w:lang w:eastAsia="ru-RU"/>
        </w:rPr>
        <w:t>«Совместная деятельность родителя и ребенка»</w:t>
      </w:r>
    </w:p>
    <w:p w:rsidR="00217B29" w:rsidRDefault="00217B29" w:rsidP="00217B29">
      <w:pPr>
        <w:shd w:val="clear" w:color="auto" w:fill="FFFFFF"/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/>
          <w:color w:val="000000"/>
          <w:kern w:val="36"/>
          <w:sz w:val="32"/>
          <w:szCs w:val="32"/>
          <w:lang w:eastAsia="ru-RU"/>
        </w:rPr>
      </w:pPr>
    </w:p>
    <w:p w:rsidR="00217B29" w:rsidRPr="00D8559B" w:rsidRDefault="00217B29" w:rsidP="00217B29">
      <w:pPr>
        <w:spacing w:after="0" w:line="240" w:lineRule="auto"/>
        <w:jc w:val="right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D8559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Подготовила </w:t>
      </w:r>
      <w:proofErr w:type="spellStart"/>
      <w:r w:rsidRPr="00D8559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Башарина</w:t>
      </w:r>
      <w:proofErr w:type="spellEnd"/>
      <w:r w:rsidRPr="00D8559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 Н.М.,</w:t>
      </w:r>
    </w:p>
    <w:p w:rsidR="00217B29" w:rsidRPr="00D8559B" w:rsidRDefault="00217B29" w:rsidP="00217B29">
      <w:pPr>
        <w:spacing w:after="0" w:line="240" w:lineRule="auto"/>
        <w:jc w:val="right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D8559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 xml:space="preserve"> старший воспитатель </w:t>
      </w:r>
    </w:p>
    <w:p w:rsidR="00217B29" w:rsidRDefault="00217B29" w:rsidP="00217B29">
      <w:pPr>
        <w:shd w:val="clear" w:color="auto" w:fill="FFFFFF"/>
        <w:spacing w:after="45" w:line="240" w:lineRule="auto"/>
        <w:ind w:firstLine="426"/>
        <w:jc w:val="right"/>
        <w:outlineLvl w:val="0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D8559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МДОУ «Детский сад №</w:t>
      </w:r>
      <w:r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72</w:t>
      </w:r>
      <w:r w:rsidRPr="00D8559B">
        <w:rPr>
          <w:rFonts w:ascii="Times New Roman" w:eastAsia="Times New Roman" w:hAnsi="Times New Roman"/>
          <w:color w:val="252728"/>
          <w:sz w:val="28"/>
          <w:szCs w:val="28"/>
          <w:lang w:eastAsia="ru-RU"/>
        </w:rPr>
        <w:t>» г. Ярославль</w:t>
      </w:r>
    </w:p>
    <w:p w:rsidR="00217B29" w:rsidRPr="00D8559B" w:rsidRDefault="00217B29" w:rsidP="00217B29">
      <w:pPr>
        <w:shd w:val="clear" w:color="auto" w:fill="FFFFFF"/>
        <w:spacing w:after="45" w:line="240" w:lineRule="auto"/>
        <w:ind w:firstLine="426"/>
        <w:jc w:val="right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  произносят фразу «Вам нужно выделить время для совместной деятельности с ребенком» -  многие родители испытывают недоумение. Ведь они и так проводят много времени со своими детьми – накормить, одеть, проверить уроки, проследить, чтобы ребенок не засиживался перед телевизором или компьютером, а ведь еще мама с папой воспитывают своих детей. Не это ли есть совместная деятельность? Неужели есть что-то еще, что нужно делать с ребенком? Часто взаимодействие ребенка и родителя в очерченном круге обязанностей сопровождается скандалами, напряжением, общим недовольством и они с содроганием предполагают, очередную порцию негативных эмоций, которыми будет окрашиваться их совместное время препровождение. Они с недоверием слушают рекомендации, задаются вопросом, зачем это все? И рисуют картины хаоса и катастрофы.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208280</wp:posOffset>
            </wp:positionV>
            <wp:extent cx="3152775" cy="1762125"/>
            <wp:effectExtent l="19050" t="0" r="9525" b="0"/>
            <wp:wrapSquare wrapText="bothSides"/>
            <wp:docPr id="2" name="Рисунок 7" descr="cropped-shutterstock_6510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ropped-shutterstock_651036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ответим на вопрос, зачем нужна совместная деятельность, чем она отличается от других способов взаимодействия с ребенком и как сделать ее приятной и для ребенка, и для родителя.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общем виде совместную деятельность определяют как взаимодействие двух или более человек, направленное на создание любого продукта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духовного до материального. И под такое определение может попасть почти любое взаимодействие между людьми.  Чтобы раскрыть психологическую специфику данного термина нужно немного окунуться в историю 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детской психологии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Термин совместная деятельность вошел в обиход практической отечественной психологии с работами Л.С.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изучавшего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факторы, влияющие на развитие детей. Развитие  он понимал, как процесс присвоения социального опыта. В своих работал Л.С.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Выгосткий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пришел к выводу, что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благодаря совместной деятельности ребенка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взрослым первый развивается и может выполнить более сложные задания.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Эту идею Л.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иллюстрировал результатами эксперимента, в рамках которого двум мальчикам предлагалось выполнить стандартный тест интеллекта для 8-летних детей (что соответствовало их реальному возрасту). После того, как каждый из них успешно справился с заданием, им предлагалось вместе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взрослым-экспериментатором решить более сложные задачи. Взрослый помогал мальчикам, задавая наводящие вопросы, акцентируя внимания на детали и т.д. На этом этапе один из испытуемых показал результат, соответствующий уровню развития 9-летнего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ребенка, в то время как другой — 12-летнего. Таким образом, Л.С.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показал, что ребенок вместе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 может решить более сложные задачи и раскрыть свой потенциал, каким бы он ни был. Решение более сложных задач способствует формированию новым навыкам и умениям.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 этого следует, что  не всякое общение с ребенком его развивает, а только то, которое нацелено на развитие его потенциал.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Этой своей идеей Л.С.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дал начало целой традиции в психологии внимательно обращать внимание на общение родителя и ребенка.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самых известных примеров можно вспомнить серию книжек Ю.Б.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Гиппенрейтер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«Общаться с ребенком как?», где подробно и понятным языком объясняют, как взаимодействовать с ребенком, чтобы не утратить с ним контакта и получать удовольствие.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54610</wp:posOffset>
            </wp:positionV>
            <wp:extent cx="3143250" cy="1981200"/>
            <wp:effectExtent l="19050" t="0" r="0" b="0"/>
            <wp:wrapSquare wrapText="bothSides"/>
            <wp:docPr id="3" name="Рисунок 8" descr="4e48-0406-4767-8feb-01e312360739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e48-0406-4767-8feb-01e312360739_lar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зарубежных авторов идея того, что взаимодействие ребенка и родителя влияет на развитие, также стало одной из ведущих, и нашла свое отражение в работах английских психологов-психоаналитиков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Боулби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Винникотта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Эти представители психоаналитического направления особое внимание уделяли связи между матерью и ребенком на протяжении первых лет после рождения младенца. 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Они предполагали, что степень эмоциональной включенности и отзывчивости при совместной деятельности  влияет на формирование модели поведения ребенка в дальнейшей жизни.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впечатляющими являются описания того, как отсутствие эмоционально-личностного общения влияет на развитие младенцев. Так, немецко-американский психоаналитик 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Спитц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констатировал, что нормальная потребность в контакте появляется у ребенка в 6 мес. Если в это время происходит отделение ребенка от близкого взрослого, то он сначала плачет, требует мать или того, кто может ее заменить. Через месяц у него появляется реакция бегства, если к нему кто-то подходит. Еще через месяц он начинает избегать всех контактов с окружающим миром, а затем его реакции в ответ на внешние воздействия сводятся до минимума, он уже не кричит, исчезают все мимические выражения. При этом в психике происходят такие изменения, которые носят необратимый характер, обусловливая возникновение "депрессии зависимости". Дж.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Боулби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проводил исследования в сиротских приютах и заметил,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несмотря на то, что там с младенцами общались в рамках физического ухода, психологическое развитие их отставало и у них проявлялись задержки эмоционального и речевого развития.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 чего можно сделать еще один вывод, что совместная деятельность, общение должно быть эмоционально окрашенным, контактным.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Получается, что совместная деятельность между родителем и ребенком должна иметь какие-то особенные характеристики, чтобы быть таковой. Давайте опишем их все.</w:t>
      </w:r>
    </w:p>
    <w:p w:rsidR="00217B29" w:rsidRDefault="00217B29" w:rsidP="00217B2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Times New Roman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Совместная  интересная для всех участников цель. Это значит нужно найти форму и содержание, которые будут интересны и для мамы с папой, и для ребенка. Если играть то, в то, что интересно всем, если читать, то так, как все хотят.</w:t>
      </w:r>
    </w:p>
    <w:p w:rsidR="00217B29" w:rsidRDefault="00217B29" w:rsidP="00217B2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Распределение ролей. Совместная деятельность предполагает, что родитель и ребенок договаривают о том, кто какую роль играет в ней. Если при чтении читает только ребенок или играет в игрушки, а взрослый только наблюдает или слушает – это не совместная деятельность.</w:t>
      </w:r>
    </w:p>
    <w:p w:rsidR="00217B29" w:rsidRDefault="00217B29" w:rsidP="00217B2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Эмоционально-личностная включенность. В данном случае речь идет о том, что мама и папа должны вовлекаться в деятельность, испытывать чувства и демонстрировать их, радоваться или огорчаться, реагировать на то, что делает ребенок. Если ребенок расстроился, что он проиграл, ему нужно сопереживать, если он радуется, что у него хорошо вышло, нужно радоваться с ним. При этом можно и нужно делиться своими впечатлениями. Если мама или папа безучастно сидит или стоит, пока ребенок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пытается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бросит мяч в корзину – это не совместная деятельность.</w:t>
      </w:r>
    </w:p>
    <w:p w:rsidR="00217B29" w:rsidRDefault="00217B29" w:rsidP="00217B2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Контакт между участниками деятельности. Совместная деятельность предполагает, что родитель и ребенок находятся в постоянном контакте, они способны реагировать на действия друг друга, соотносят свои действия, регулируют поведение и видят друг друга. Если мама или папа сидят и читают журнал, пока ребенок рядом делает уроки – это не совместная деятельность.</w:t>
      </w:r>
    </w:p>
    <w:p w:rsidR="00217B29" w:rsidRDefault="00217B29" w:rsidP="00217B2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205740</wp:posOffset>
            </wp:positionV>
            <wp:extent cx="3134360" cy="2028825"/>
            <wp:effectExtent l="19050" t="0" r="8890" b="0"/>
            <wp:wrapSquare wrapText="bothSides"/>
            <wp:docPr id="4" name="Рисунок 11" descr="bigstock-Family-Baking-416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igstock-Family-Baking-41680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Нацеленность на потенциал развития. Если у ребенка что-то уже хорошо получается: он хорошо уже умеет кидать мяч в корзину, читает эту книжку, играет в игру, то ему можно предложить усложнить это занятие. Придумать новую игру, дать более сложную книжку или предложить увеличить расстояние. При этом быть рядом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помогать ему делать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первые шаги в освоении нового.</w:t>
      </w:r>
    </w:p>
    <w:p w:rsidR="00217B29" w:rsidRDefault="00217B29" w:rsidP="00217B2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 образом, на самом деле любую деятельность можно сделать совместной, если придерживаться выше изложенных правил.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Сидеть и следить, чтобы ребенок делал уроки, может быть очень тяжело, утомительно и скучно. Ребенок и родитель часто воспринимают этот процесс как каторгу. Но, например, если папа или мама включиться в этот процесс, предложить соревнование на скорость решения примеров или ребенку стать учителем родителю и объяснить материал, то все измениться.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Стоит отметить, что включенность родителя, предложение поделать что-то вместе, новое распределение ролей для ребенка оказываются очень ценными.</w:t>
      </w:r>
    </w:p>
    <w:p w:rsidR="00217B29" w:rsidRDefault="00217B29" w:rsidP="00217B2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содержание и форма совместной деятельности зависят от возраста ребенка. Роль родителя с взрослением ребенка снижается, в какой-то момент может происходить смена того, кто примет на себя ведущую роль.</w:t>
      </w:r>
    </w:p>
    <w:p w:rsidR="00217B29" w:rsidRDefault="00217B29" w:rsidP="00217B2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7B29" w:rsidRDefault="00217B29" w:rsidP="00217B29">
      <w:pPr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Источник: </w:t>
      </w:r>
      <w:hyperlink r:id="rId8" w:history="1">
        <w:r w:rsidRPr="00FE286D">
          <w:rPr>
            <w:rStyle w:val="a3"/>
            <w:rFonts w:ascii="Times New Roman" w:hAnsi="Times New Roman"/>
            <w:sz w:val="28"/>
            <w:szCs w:val="28"/>
          </w:rPr>
          <w:t>https://www.b17.ru/article/childparent_together/</w:t>
        </w:r>
      </w:hyperlink>
      <w:r>
        <w:t xml:space="preserve"> </w:t>
      </w:r>
    </w:p>
    <w:p w:rsidR="00911CEA" w:rsidRPr="00217B29" w:rsidRDefault="00217B29" w:rsidP="00217B29">
      <w:pPr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обращения 09.10.2020)</w:t>
      </w:r>
    </w:p>
    <w:sectPr w:rsidR="00911CEA" w:rsidRPr="00217B29" w:rsidSect="00217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B29"/>
    <w:rsid w:val="00217B29"/>
    <w:rsid w:val="0091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7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childparent_togeth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b17.ru/article/?razdel=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6752</Characters>
  <Application>Microsoft Office Word</Application>
  <DocSecurity>0</DocSecurity>
  <Lines>56</Lines>
  <Paragraphs>15</Paragraphs>
  <ScaleCrop>false</ScaleCrop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2025-06-06T09:56:00Z</dcterms:created>
  <dcterms:modified xsi:type="dcterms:W3CDTF">2025-06-06T09:58:00Z</dcterms:modified>
</cp:coreProperties>
</file>