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2D" w:rsidRPr="00D8559B" w:rsidRDefault="00FF502D" w:rsidP="00FF50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559B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FF502D" w:rsidRPr="00606908" w:rsidRDefault="00FF502D" w:rsidP="00FF502D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F502D" w:rsidRPr="00C4534D" w:rsidRDefault="00FF502D" w:rsidP="00FF50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C4534D">
        <w:rPr>
          <w:rFonts w:ascii="Times New Roman" w:hAnsi="Times New Roman"/>
          <w:b/>
          <w:bCs/>
          <w:color w:val="C00000"/>
          <w:sz w:val="32"/>
          <w:szCs w:val="32"/>
        </w:rPr>
        <w:t>Развитие любознательности и познавательной активности будущих первоклассников</w:t>
      </w:r>
    </w:p>
    <w:p w:rsidR="00FF502D" w:rsidRPr="00D8559B" w:rsidRDefault="00FF502D" w:rsidP="00FF502D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D8559B">
        <w:rPr>
          <w:rFonts w:ascii="Times New Roman" w:hAnsi="Times New Roman"/>
          <w:sz w:val="28"/>
          <w:szCs w:val="28"/>
        </w:rPr>
        <w:t xml:space="preserve">Подготовила Климкина Ю.В., </w:t>
      </w:r>
    </w:p>
    <w:p w:rsidR="00FF502D" w:rsidRPr="00D8559B" w:rsidRDefault="00FF502D" w:rsidP="00FF502D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D8559B">
        <w:rPr>
          <w:rFonts w:ascii="Times New Roman" w:hAnsi="Times New Roman"/>
          <w:sz w:val="28"/>
          <w:szCs w:val="28"/>
        </w:rPr>
        <w:t>воспитатель МДОУ «Детский сад №</w:t>
      </w:r>
      <w:r>
        <w:rPr>
          <w:rFonts w:ascii="Times New Roman" w:hAnsi="Times New Roman"/>
          <w:sz w:val="28"/>
          <w:szCs w:val="28"/>
        </w:rPr>
        <w:t>72</w:t>
      </w:r>
      <w:r w:rsidRPr="00D8559B">
        <w:rPr>
          <w:rFonts w:ascii="Times New Roman" w:hAnsi="Times New Roman"/>
          <w:sz w:val="28"/>
          <w:szCs w:val="28"/>
        </w:rPr>
        <w:t xml:space="preserve">» </w:t>
      </w:r>
    </w:p>
    <w:p w:rsidR="00FF502D" w:rsidRDefault="00FF502D" w:rsidP="00FF502D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D8559B">
        <w:rPr>
          <w:rFonts w:ascii="Times New Roman" w:hAnsi="Times New Roman"/>
          <w:sz w:val="28"/>
          <w:szCs w:val="28"/>
        </w:rPr>
        <w:t>г. Ярославль</w:t>
      </w:r>
    </w:p>
    <w:p w:rsidR="00FF502D" w:rsidRPr="00D8559B" w:rsidRDefault="00FF502D" w:rsidP="00FF502D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>Уровень развития умственных способностей первоклассника имеет большое значение для его успешности. Периодическое переключение с одного вида работы на другой, активная познавательная деятельность, формирование контроля и самоконтроля – такой подход поможет развить познавательные процессы, необходимые для правильного восприятия, понимания учебного материала в школе, а это в свою очередь поможет ребёнку в будущем.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2447925" cy="1644650"/>
            <wp:effectExtent l="19050" t="0" r="9525" b="0"/>
            <wp:wrapSquare wrapText="bothSides"/>
            <wp:docPr id="2" name="Рисунок 1" descr="C:\Users\пк\Desktop\Любознат. hello_html_m2350269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к\Desktop\Любознат. hello_html_m23502694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46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34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4534D">
        <w:rPr>
          <w:rFonts w:ascii="Times New Roman" w:hAnsi="Times New Roman"/>
          <w:sz w:val="28"/>
          <w:szCs w:val="28"/>
        </w:rPr>
        <w:t xml:space="preserve">Соединение привычной дошкольной и школьной среды облегчает и обеспечивает ребенку переход от дошкольной жизни </w:t>
      </w:r>
      <w:proofErr w:type="gramStart"/>
      <w:r w:rsidRPr="00C4534D">
        <w:rPr>
          <w:rFonts w:ascii="Times New Roman" w:hAnsi="Times New Roman"/>
          <w:sz w:val="28"/>
          <w:szCs w:val="28"/>
        </w:rPr>
        <w:t>к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школьной. Практика показала, что перспективным и важным является проблемно – поисковый метод обучения дошкольников. В процессе </w:t>
      </w:r>
      <w:proofErr w:type="gramStart"/>
      <w:r w:rsidRPr="00C4534D">
        <w:rPr>
          <w:rFonts w:ascii="Times New Roman" w:hAnsi="Times New Roman"/>
          <w:sz w:val="28"/>
          <w:szCs w:val="28"/>
        </w:rPr>
        <w:t>решения проблемной ситуации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происходит обучение ребенка путем использования известных способов действия, перенесенных в незнакомые условия. Нередко для получения ответа требуется открытие нового способа, в этом случае ребенок может идти путем проб. При этом дети пользуются двумя видами поисковых проб: практическими (действия в перекладывании, подборе) и мыслительными (обдумывание хода, предугадывание результата, предположение решения).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Для успешной подготовки детей к обучению в школе необходимы не столько определенные знания, сколько умение последовательно и логически мыслить, догадываться, умственно напрягаться. Познавательный материал используется в определенной системе, основанной на следующих принципах: Рациональное сочетание разных видов деятельности, адекватный возрасту баланс интеллектуальной нагрузки. Развивающий характер обучения, основанный на детской активности. Дифференциальный подход к каждому ребенку, максимальный учет его психологических особенностей, возможностей и интересов. Непрерывность и преемственность педагогического процесса. Опора на жизненный опыт ребенка. Позитивный центризм – отбор знаний, наиболее актуальных для ребенка данного возраста.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При выборе способов воздействия необходимо учитывать следующие рекомендации по развитию познавательной активности: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1. Предоставление ребенку возможности свободного выбора деятельности. Это обеспечит личную значимость того, что он делает.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2. Позитивная мотивация для той или иной деятельности. Для ее формирования необходимо постоянное подтверждение правильности действий ребенка, а также создание ситуации успеха.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3. Игры и упражнения, используемые в ходе обучения, должны соответствовать его целям и предмету осознания.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lastRenderedPageBreak/>
        <w:t>4. Предлагаемый детям материал для осознания и усвоения должен быть эмоционально окрашен, удоб</w:t>
      </w:r>
      <w:r>
        <w:rPr>
          <w:rFonts w:ascii="Times New Roman" w:hAnsi="Times New Roman"/>
          <w:sz w:val="28"/>
          <w:szCs w:val="28"/>
        </w:rPr>
        <w:t>ен для зрительного восприятия (</w:t>
      </w:r>
      <w:r w:rsidRPr="00C4534D">
        <w:rPr>
          <w:rFonts w:ascii="Times New Roman" w:hAnsi="Times New Roman"/>
          <w:sz w:val="28"/>
          <w:szCs w:val="28"/>
        </w:rPr>
        <w:t xml:space="preserve">выделен цветом, графически обозначен т.д.) 5. Необходимо учитывать </w:t>
      </w:r>
      <w:proofErr w:type="spellStart"/>
      <w:r w:rsidRPr="00C4534D">
        <w:rPr>
          <w:rFonts w:ascii="Times New Roman" w:hAnsi="Times New Roman"/>
          <w:sz w:val="28"/>
          <w:szCs w:val="28"/>
        </w:rPr>
        <w:t>двуплановость</w:t>
      </w:r>
      <w:proofErr w:type="spellEnd"/>
      <w:r w:rsidRPr="00C4534D">
        <w:rPr>
          <w:rFonts w:ascii="Times New Roman" w:hAnsi="Times New Roman"/>
          <w:sz w:val="28"/>
          <w:szCs w:val="28"/>
        </w:rPr>
        <w:t xml:space="preserve"> деятельности: ее внешнюю сторону </w:t>
      </w:r>
      <w:proofErr w:type="gramStart"/>
      <w:r w:rsidRPr="00C45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предметные действия, манипуляции ) и внутреннюю (процессы, происходящие в сознании ).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6. Доминировать должны действия и рассуждения самих детей, а не взрослого.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7. Необходимо побуждать детей к самостоятельному поиску ответов на возникающие ответы.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8. Показателем успешного обучения предлагаемого материала будет перенос ребенком усвоенных навыков в повседневную жизнь и использование в различных ситуациях. </w:t>
      </w:r>
    </w:p>
    <w:p w:rsidR="00FF502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стёклами), в развивающих играх, головоломках. Для развития у детей интереса к окружающему, пытливости, любознательности используются занятия с экспериментированием, подталкивающие детей к активной поисковой деятельности, где они могут длительно сосредотачиваться на интересующей их проблеме: изучать жизнь муравейника, экспериментировать с водой, с предметами, придумать новые конструкции. При этом они задают </w:t>
      </w:r>
      <w:proofErr w:type="gramStart"/>
      <w:r w:rsidRPr="00C4534D">
        <w:rPr>
          <w:rFonts w:ascii="Times New Roman" w:hAnsi="Times New Roman"/>
          <w:sz w:val="28"/>
          <w:szCs w:val="28"/>
        </w:rPr>
        <w:t>много вопросов, пытаются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самостоятельно найти решение, высказывают оригинальные догадки, предположения, иными словами, проявляют творческое отношение к объекту и процессу познания. </w:t>
      </w:r>
    </w:p>
    <w:p w:rsidR="00FF502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Интеллектуальная и практическая деятельность ребёнка на занятии должна быть разнообразна. Однообразие информации и способов действия быстро вызывают скуку, и снижает активность. Необходимо постоянно менять формы вопросов, заданий, стимулировать поисковую деятельность детей, создавая атмосферу напряжённой коллективной работы. Использовать игровые приёмы, например: «Что предмет расскажет о себе?». Принимая на себя роль предмета, ребёнок от его имени рассказывает, какой он, что умеет делать и даже какой у него характер (мяч – весёлый, карандаш – трудолюбивый, ножницы – смелые и т.д.). Большой интерес у детей вызывают проблемные ситуации типа «Нравится, – не нравится. Что можно изменить?». В таких ситуациях дети, рассматривая знакомый предмет, сначала рассказывают о тех его свойствах, функциях, которые им нравятся, а затем, поглядев на предмет с другой стороны, выясняют, какие на их взгляд, он имеет недостатки, что их не удовлетворяет в нём, что нужно изменить, чтобы предмет стал лучше. После этого ребята придумывают новый предмет, у которого нет указанных недостатков (например: автомобиль – его достоинства и недостатки, затем изобретение нового автомобиля, с которым им хотелось бы играть). Постоянно вовлекать детей в разнообразную поисковую деятельность и экспериментирование. </w:t>
      </w:r>
      <w:proofErr w:type="gramStart"/>
      <w:r w:rsidRPr="00C4534D">
        <w:rPr>
          <w:rFonts w:ascii="Times New Roman" w:hAnsi="Times New Roman"/>
          <w:sz w:val="28"/>
          <w:szCs w:val="28"/>
        </w:rPr>
        <w:t>(Какие семена дадут всходы, проращенные или нет?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34D">
        <w:rPr>
          <w:rFonts w:ascii="Times New Roman" w:hAnsi="Times New Roman"/>
          <w:sz w:val="28"/>
          <w:szCs w:val="28"/>
        </w:rPr>
        <w:t>Какие из срезанных веток распустятся быстрее: поставленные в холодное место или в тёплое?).</w:t>
      </w:r>
      <w:proofErr w:type="gramEnd"/>
    </w:p>
    <w:p w:rsidR="00FF502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 Особое место в работе занимает использование фантастических образов, небылиц, «перевёртышей». Дети сравнивают небылицы со своим опытом и стремятся рассуждать и спорить, и доказывать. Важно использовать на занятиях речевые логические задачи, рассказы-загадки, решение которых развивает способность выделять существенное, самостоятельно подходить к обобщениям: «Почему деревья белые?», «Удивительные капельки», «Летом», «</w:t>
      </w:r>
      <w:proofErr w:type="gramStart"/>
      <w:r w:rsidRPr="00C4534D">
        <w:rPr>
          <w:rFonts w:ascii="Times New Roman" w:hAnsi="Times New Roman"/>
          <w:sz w:val="28"/>
          <w:szCs w:val="28"/>
        </w:rPr>
        <w:t>Кто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где зимует», «Разноцветные </w:t>
      </w:r>
      <w:r w:rsidRPr="00C4534D">
        <w:rPr>
          <w:rFonts w:ascii="Times New Roman" w:hAnsi="Times New Roman"/>
          <w:sz w:val="28"/>
          <w:szCs w:val="28"/>
        </w:rPr>
        <w:lastRenderedPageBreak/>
        <w:t xml:space="preserve">кораблики». </w:t>
      </w:r>
      <w:proofErr w:type="gramStart"/>
      <w:r w:rsidRPr="00C4534D">
        <w:rPr>
          <w:rFonts w:ascii="Times New Roman" w:hAnsi="Times New Roman"/>
          <w:sz w:val="28"/>
          <w:szCs w:val="28"/>
        </w:rPr>
        <w:t xml:space="preserve">И предметы, побуждающие детей к проявлению интеллектуальной активности – это таинственные схемы-знаки «Найди указанное место», «Остров в океане»; зашифрованные записи – с помощью слов, картинок, знаков; кодовые замки для решения игровой ситуации (шифровка чисел); логические цепочки «Продолжи ряд», в основе выполнения которых лежит </w:t>
      </w:r>
      <w:proofErr w:type="spellStart"/>
      <w:r w:rsidRPr="00C4534D">
        <w:rPr>
          <w:rFonts w:ascii="Times New Roman" w:hAnsi="Times New Roman"/>
          <w:sz w:val="28"/>
          <w:szCs w:val="28"/>
        </w:rPr>
        <w:t>сериация</w:t>
      </w:r>
      <w:proofErr w:type="spellEnd"/>
      <w:r w:rsidRPr="00C4534D">
        <w:rPr>
          <w:rFonts w:ascii="Times New Roman" w:hAnsi="Times New Roman"/>
          <w:sz w:val="28"/>
          <w:szCs w:val="28"/>
        </w:rPr>
        <w:t>, нахождение закономерности.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Игры «Найти фигуру», «Где спрятана простая фигура», способствуют умению вычленить из сложной фигуры заданную простую. Использование лабиринтов различной конфигурации в работе с детьми способствует повышению уровня заинтересованности детей. Для совершенствования интеллектуальных умений детей предлагаются упражнения, направленные на наглядные определения сходства и различия, а также нахождение закономерных отношений путём умозаключения. На одних и тех же рисунках сначала найти одинаковые изображения, а затем пару с одним отличием. </w:t>
      </w:r>
      <w:proofErr w:type="gramStart"/>
      <w:r w:rsidRPr="00C4534D">
        <w:rPr>
          <w:rFonts w:ascii="Times New Roman" w:hAnsi="Times New Roman"/>
          <w:sz w:val="28"/>
          <w:szCs w:val="28"/>
        </w:rPr>
        <w:t>Дети очень любят словесные головоломки (Вова решает задачи лучше, чем Коля.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А Коля лучше, чем Миша. Кто решает лучше всех? – </w:t>
      </w:r>
      <w:proofErr w:type="gramStart"/>
      <w:r w:rsidRPr="00C4534D">
        <w:rPr>
          <w:rFonts w:ascii="Times New Roman" w:hAnsi="Times New Roman"/>
          <w:sz w:val="28"/>
          <w:szCs w:val="28"/>
        </w:rPr>
        <w:t>Вова).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Эти головоломки могут быть как на сравнение, так и на различие и совмещение, и на отрицание тоже.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43180</wp:posOffset>
            </wp:positionV>
            <wp:extent cx="2400300" cy="1920875"/>
            <wp:effectExtent l="19050" t="0" r="0" b="0"/>
            <wp:wrapSquare wrapText="bothSides"/>
            <wp:docPr id="3" name="Рисунок 3" descr="C:\Users\пк\Desktop\Любознат. hello_html_m235026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пк\Desktop\Любознат. hello_html_m2350269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34D">
        <w:rPr>
          <w:rFonts w:ascii="Times New Roman" w:hAnsi="Times New Roman"/>
          <w:sz w:val="28"/>
          <w:szCs w:val="28"/>
        </w:rPr>
        <w:t>Обучение дошкольников немыслимо без использования занимательного математического материала: математические развлечения (загадки, задачи-шутки, кроссворды, «</w:t>
      </w:r>
      <w:proofErr w:type="spellStart"/>
      <w:r w:rsidRPr="00C4534D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4534D">
        <w:rPr>
          <w:rFonts w:ascii="Times New Roman" w:hAnsi="Times New Roman"/>
          <w:sz w:val="28"/>
          <w:szCs w:val="28"/>
        </w:rPr>
        <w:t>», «Пифагор», «</w:t>
      </w:r>
      <w:proofErr w:type="spellStart"/>
      <w:r w:rsidRPr="00C4534D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C4534D">
        <w:rPr>
          <w:rFonts w:ascii="Times New Roman" w:hAnsi="Times New Roman"/>
          <w:sz w:val="28"/>
          <w:szCs w:val="28"/>
        </w:rPr>
        <w:t xml:space="preserve"> яйцо» и т.д.)</w:t>
      </w:r>
      <w:proofErr w:type="gramStart"/>
      <w:r w:rsidRPr="00C4534D">
        <w:rPr>
          <w:rFonts w:ascii="Times New Roman" w:hAnsi="Times New Roman"/>
          <w:sz w:val="28"/>
          <w:szCs w:val="28"/>
        </w:rPr>
        <w:t>.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34D">
        <w:rPr>
          <w:rFonts w:ascii="Times New Roman" w:hAnsi="Times New Roman"/>
          <w:sz w:val="28"/>
          <w:szCs w:val="28"/>
        </w:rPr>
        <w:t>м</w:t>
      </w:r>
      <w:proofErr w:type="gramEnd"/>
      <w:r w:rsidRPr="00C4534D">
        <w:rPr>
          <w:rFonts w:ascii="Times New Roman" w:hAnsi="Times New Roman"/>
          <w:sz w:val="28"/>
          <w:szCs w:val="28"/>
        </w:rPr>
        <w:t xml:space="preserve">атематические игры, в которых смоделированы математические построения, отношения, закономерности («Чудо-мешочек», «Что изменилось?», «Чем отличается» и др.). дидактические игры и упражнения, основное назначение которых – обеспечить </w:t>
      </w:r>
      <w:proofErr w:type="spellStart"/>
      <w:r w:rsidRPr="00C4534D">
        <w:rPr>
          <w:rFonts w:ascii="Times New Roman" w:hAnsi="Times New Roman"/>
          <w:sz w:val="28"/>
          <w:szCs w:val="28"/>
        </w:rPr>
        <w:t>упражняемость</w:t>
      </w:r>
      <w:proofErr w:type="spellEnd"/>
      <w:r w:rsidRPr="00C4534D">
        <w:rPr>
          <w:rFonts w:ascii="Times New Roman" w:hAnsi="Times New Roman"/>
          <w:sz w:val="28"/>
          <w:szCs w:val="28"/>
        </w:rPr>
        <w:t xml:space="preserve"> детей в умении различать, выделять, называть множество предметов, чисел, геометрических фигур и т.д., а так же возможность формировать новые знания, знакомить детей со способами действий («Найди такой же», «Угадай-ка», «Расскажи про свой узор», «Разное – одинаковые»).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Большое значение в подготовке к школе имеет произвольное внимание. Для его совершенствования используются различные игры и упражнения («Что изменилось», «Найди одинаковые предметы», «Найди отличия», «На что похожа мелодия» и т.д.). Игра, с одной стороны, происходит на непроизвольном уровне, потому что играть всегда весело, интересно, легко, это то, что нравится. С другой же стороны – всякая игра есть испытание воли, действие, подчиненное правилу, а значит, и способ сформировать произвольность. Многие задания построены в виде соревнования двух и более игроков – это создает дополнительный игровой момент, большую эмоциональную вовлеченность. </w:t>
      </w:r>
    </w:p>
    <w:p w:rsidR="00FF502D" w:rsidRPr="00C4534D" w:rsidRDefault="00FF502D" w:rsidP="00FF50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534D">
        <w:rPr>
          <w:rFonts w:ascii="Times New Roman" w:hAnsi="Times New Roman"/>
          <w:sz w:val="28"/>
          <w:szCs w:val="28"/>
        </w:rPr>
        <w:t xml:space="preserve">Интерес – самый лучший стимул для занятий, он помогает ребенку развиваться по-настоящему творческой личностью и дает ему возможность получать радость от интеллектуальных занятий. Немаловажно стабильное использование в работе с детьми развивающих заданий и игр, направленных на развитие восприятия, внимания, памяти, мышления и воображения, целенаправленных и произвольных форм поведения, дидактических игр на конструирование. Существенным условием развития познавательной активности ребёнка, самостоятельности его мышления является умение отстаивать своё мнение в спорах с другими детьми. Эти споры должны носить </w:t>
      </w:r>
      <w:r w:rsidRPr="00C4534D">
        <w:rPr>
          <w:rFonts w:ascii="Times New Roman" w:hAnsi="Times New Roman"/>
          <w:sz w:val="28"/>
          <w:szCs w:val="28"/>
        </w:rPr>
        <w:lastRenderedPageBreak/>
        <w:t>конструктивный характер и не сводиться к выяснению межличностных отношений. Главное в них – обсуждение возможных решений общей задачи. Любознательность, активность, самостоятельность – вот качества, необходимые ребёнку для успешной учебной деятельности. Именно они являются залогом познавательной активности, интереса к учёбе, способности к самостоятельному поиску.</w:t>
      </w:r>
    </w:p>
    <w:p w:rsidR="00911CEA" w:rsidRDefault="00911CEA"/>
    <w:sectPr w:rsidR="00911CEA" w:rsidSect="00FF5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02D"/>
    <w:rsid w:val="00911CEA"/>
    <w:rsid w:val="00F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1399</Words>
  <Characters>7975</Characters>
  <Application>Microsoft Office Word</Application>
  <DocSecurity>0</DocSecurity>
  <Lines>66</Lines>
  <Paragraphs>18</Paragraphs>
  <ScaleCrop>false</ScaleCrop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2025-06-06T10:00:00Z</dcterms:created>
  <dcterms:modified xsi:type="dcterms:W3CDTF">2025-06-06T10:03:00Z</dcterms:modified>
</cp:coreProperties>
</file>