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F" w:rsidRPr="0022266F" w:rsidRDefault="00F0681E" w:rsidP="0022266F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</w:rPr>
      </w:pPr>
      <w:r w:rsidRPr="00E14DCD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 xml:space="preserve">ВНИМАНИЕ!  </w:t>
      </w:r>
      <w:r w:rsidR="0022266F" w:rsidRPr="0022266F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>Менингит</w:t>
      </w:r>
      <w:r w:rsidRPr="00E14DCD">
        <w:rPr>
          <w:rFonts w:ascii="Arial Narrow" w:eastAsia="Times New Roman" w:hAnsi="Arial Narrow" w:cs="Times New Roman"/>
          <w:b/>
          <w:bCs/>
          <w:kern w:val="36"/>
          <w:sz w:val="48"/>
          <w:szCs w:val="48"/>
        </w:rPr>
        <w:t>…</w:t>
      </w:r>
    </w:p>
    <w:p w:rsidR="0022266F" w:rsidRPr="0022266F" w:rsidRDefault="0022266F" w:rsidP="0022266F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  <w:r w:rsidRPr="0022266F">
        <w:rPr>
          <w:rFonts w:ascii="Arial Narrow" w:eastAsia="Times New Roman" w:hAnsi="Arial Narrow" w:cs="Times New Roman"/>
          <w:b/>
          <w:bCs/>
          <w:color w:val="FF0000"/>
          <w:sz w:val="36"/>
          <w:szCs w:val="36"/>
        </w:rPr>
        <w:t>Что такое</w:t>
      </w:r>
      <w:r w:rsidRPr="0022266F">
        <w:rPr>
          <w:rFonts w:ascii="Arial Narrow" w:eastAsia="Times New Roman" w:hAnsi="Arial Narrow" w:cs="Times New Roman"/>
          <w:b/>
          <w:bCs/>
          <w:sz w:val="36"/>
          <w:szCs w:val="36"/>
        </w:rPr>
        <w:t xml:space="preserve"> менингит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Менингит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-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инфекционное поражение мозговых оболочек головного и спинного мозга.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22266F">
        <w:rPr>
          <w:rFonts w:ascii="Arial Narrow" w:eastAsia="Times New Roman" w:hAnsi="Arial Narrow" w:cs="Times New Roman"/>
          <w:sz w:val="24"/>
          <w:szCs w:val="24"/>
        </w:rPr>
        <w:t>По характеру воспалительного процесса менингиты разделяются на серозные (воспалительная жидкость не содержит гноя) и гнойные.</w:t>
      </w:r>
      <w:proofErr w:type="gram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По этиологии (причинам возникновения) все менингиты делятся </w:t>
      </w:r>
      <w:proofErr w:type="gramStart"/>
      <w:r w:rsidRPr="0022266F">
        <w:rPr>
          <w:rFonts w:ascii="Arial Narrow" w:eastAsia="Times New Roman" w:hAnsi="Arial Narrow" w:cs="Times New Roman"/>
          <w:sz w:val="24"/>
          <w:szCs w:val="24"/>
        </w:rPr>
        <w:t>на</w:t>
      </w:r>
      <w:proofErr w:type="gramEnd"/>
      <w:r w:rsidRPr="0022266F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бактериальные менингиты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, возбудителями которых, в первую очередь, являются менингококк, стафилококк, пневмококк, синегнойная палочка, </w:t>
      </w:r>
      <w:proofErr w:type="spellStart"/>
      <w:r w:rsidRPr="0022266F">
        <w:rPr>
          <w:rFonts w:ascii="Arial Narrow" w:eastAsia="Times New Roman" w:hAnsi="Arial Narrow" w:cs="Times New Roman"/>
          <w:sz w:val="24"/>
          <w:szCs w:val="24"/>
        </w:rPr>
        <w:t>гемофильная</w:t>
      </w:r>
      <w:proofErr w:type="spell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палочка и другие микроорганизмы;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вирусные менингиты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(они все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серозные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) – вызываются </w:t>
      </w:r>
      <w:proofErr w:type="spellStart"/>
      <w:r w:rsidRPr="0022266F">
        <w:rPr>
          <w:rFonts w:ascii="Arial Narrow" w:eastAsia="Times New Roman" w:hAnsi="Arial Narrow" w:cs="Times New Roman"/>
          <w:sz w:val="24"/>
          <w:szCs w:val="24"/>
        </w:rPr>
        <w:t>энтеровирусами</w:t>
      </w:r>
      <w:proofErr w:type="spellEnd"/>
      <w:r w:rsidRPr="0022266F">
        <w:rPr>
          <w:rFonts w:ascii="Arial Narrow" w:eastAsia="Times New Roman" w:hAnsi="Arial Narrow" w:cs="Times New Roman"/>
          <w:sz w:val="24"/>
          <w:szCs w:val="24"/>
        </w:rPr>
        <w:t>, вирусами эпидемического паротита, герпеса, гриппа;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sz w:val="24"/>
          <w:szCs w:val="24"/>
        </w:rPr>
        <w:t>Наиболее опасной формой являются менингококковые менингиты, единственным источником которых является человек (больной или носитель менингококка).</w:t>
      </w:r>
    </w:p>
    <w:p w:rsidR="0022266F" w:rsidRPr="0022266F" w:rsidRDefault="0022266F" w:rsidP="00F0681E">
      <w:pPr>
        <w:spacing w:before="100" w:beforeAutospacing="1" w:after="100" w:afterAutospacing="1" w:line="240" w:lineRule="auto"/>
        <w:jc w:val="both"/>
        <w:outlineLvl w:val="1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bCs/>
          <w:color w:val="FF0000"/>
          <w:sz w:val="36"/>
          <w:szCs w:val="36"/>
        </w:rPr>
        <w:t>Симптомы</w:t>
      </w:r>
      <w:r w:rsidRPr="0022266F">
        <w:rPr>
          <w:rFonts w:ascii="Arial Narrow" w:eastAsia="Times New Roman" w:hAnsi="Arial Narrow" w:cs="Times New Roman"/>
          <w:b/>
          <w:bCs/>
          <w:sz w:val="36"/>
          <w:szCs w:val="36"/>
        </w:rPr>
        <w:t xml:space="preserve"> менингита у детей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Опасность определяется тем, что менингококк может обитать в носоглотке совершенно здоровых людей, которые являются хроническими бессимптомными носителями и соответственно источниками инфекциями.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Возбудитель менингита передаётся воздушно-капельным путём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при кашле, чиханье, разговоре. Заражению способствует скученность людей, тесный контакт между ними, например, в школах, детских садах, общежитиях.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Симптомы менингита: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острое начало заболевания, высокая лихорадка до 39 градусов и выше, озноб, рвота, боль в мышцах и суставах, характерная геморрагическая сыпь на 1-2 день болезни. При появлении такой симптоматики необходимо срочно вызвать врача.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Менингококковая инфекция приводит иногда и к молниеносному сепсису, с высокой летальностью. </w:t>
      </w:r>
      <w:proofErr w:type="spellStart"/>
      <w:r w:rsidRPr="0022266F">
        <w:rPr>
          <w:rFonts w:ascii="Arial Narrow" w:eastAsia="Times New Roman" w:hAnsi="Arial Narrow" w:cs="Times New Roman"/>
          <w:sz w:val="24"/>
          <w:szCs w:val="24"/>
        </w:rPr>
        <w:t>Назофарингит</w:t>
      </w:r>
      <w:proofErr w:type="spell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, как </w:t>
      </w:r>
      <w:proofErr w:type="gramStart"/>
      <w:r w:rsidRPr="0022266F">
        <w:rPr>
          <w:rFonts w:ascii="Arial Narrow" w:eastAsia="Times New Roman" w:hAnsi="Arial Narrow" w:cs="Times New Roman"/>
          <w:sz w:val="24"/>
          <w:szCs w:val="24"/>
        </w:rPr>
        <w:t>локализованная</w:t>
      </w:r>
      <w:proofErr w:type="gram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фор</w:t>
      </w:r>
      <w:r w:rsidRPr="0022266F">
        <w:rPr>
          <w:rFonts w:ascii="Cambria Math" w:eastAsia="Times New Roman" w:hAnsi="Cambria Math" w:cs="Cambria Math"/>
          <w:sz w:val="24"/>
          <w:szCs w:val="24"/>
        </w:rPr>
        <w:t>​</w:t>
      </w:r>
      <w:proofErr w:type="spellStart"/>
      <w:r w:rsidRPr="0022266F">
        <w:rPr>
          <w:rFonts w:ascii="Arial Narrow" w:eastAsia="Times New Roman" w:hAnsi="Arial Narrow" w:cs="Times New Roman"/>
          <w:sz w:val="24"/>
          <w:szCs w:val="24"/>
        </w:rPr>
        <w:t>ма</w:t>
      </w:r>
      <w:proofErr w:type="spellEnd"/>
      <w:r w:rsidRPr="0022266F">
        <w:rPr>
          <w:rFonts w:ascii="Arial Narrow" w:eastAsia="Times New Roman" w:hAnsi="Arial Narrow" w:cs="Times New Roman"/>
          <w:sz w:val="24"/>
          <w:szCs w:val="24"/>
        </w:rPr>
        <w:t>, большой угрозы здоровью не несет и часто про</w:t>
      </w:r>
      <w:r w:rsidRPr="0022266F">
        <w:rPr>
          <w:rFonts w:ascii="Cambria Math" w:eastAsia="Times New Roman" w:hAnsi="Cambria Math" w:cs="Cambria Math"/>
          <w:sz w:val="24"/>
          <w:szCs w:val="24"/>
        </w:rPr>
        <w:t>​</w:t>
      </w:r>
      <w:r w:rsidRPr="0022266F">
        <w:rPr>
          <w:rFonts w:ascii="Arial Narrow" w:eastAsia="Times New Roman" w:hAnsi="Arial Narrow" w:cs="Times New Roman"/>
          <w:sz w:val="24"/>
          <w:szCs w:val="24"/>
        </w:rPr>
        <w:t>ходит незамеченной.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Серозные менингиты бывают вирусными, бактериальными, грибковыми. Вирусные серозные менингиты отличаются от </w:t>
      </w:r>
      <w:proofErr w:type="gramStart"/>
      <w:r w:rsidRPr="0022266F">
        <w:rPr>
          <w:rFonts w:ascii="Arial Narrow" w:eastAsia="Times New Roman" w:hAnsi="Arial Narrow" w:cs="Times New Roman"/>
          <w:sz w:val="24"/>
          <w:szCs w:val="24"/>
        </w:rPr>
        <w:t>гнойных</w:t>
      </w:r>
      <w:proofErr w:type="gram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доброкачественным течением, редко дают осложнения и летальные исходы. Чаще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серозные менингиты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вызываются </w:t>
      </w:r>
      <w:proofErr w:type="spellStart"/>
      <w:r w:rsidRPr="0022266F">
        <w:rPr>
          <w:rFonts w:ascii="Arial Narrow" w:eastAsia="Times New Roman" w:hAnsi="Arial Narrow" w:cs="Times New Roman"/>
          <w:sz w:val="24"/>
          <w:szCs w:val="24"/>
        </w:rPr>
        <w:t>энтеровирусами</w:t>
      </w:r>
      <w:proofErr w:type="spell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, которые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попадают в организм здорового человека 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от больного, как правило, через загрязнённую пищу, воду, предметы, грязные руки, по воздуху – при чихании, кашле, разговоре. От начала заражения до первых клинических проявлений проходит от 2 до 10 суток, чаще 2-5 дней. </w:t>
      </w:r>
      <w:r w:rsidRPr="0022266F">
        <w:rPr>
          <w:rFonts w:ascii="Arial Narrow" w:eastAsia="Times New Roman" w:hAnsi="Arial Narrow" w:cs="Times New Roman"/>
          <w:b/>
          <w:bCs/>
          <w:sz w:val="24"/>
          <w:szCs w:val="24"/>
        </w:rPr>
        <w:t>Болезнь начинается остро</w:t>
      </w:r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, с внезапного подъёма температуры, головной боли, общей слабости, головокружения, нарушения сна, тошноты, рвоты. Также возможно появление болей в животе, жидкого водянистого стула. Особенностями серозного менингита является распирающая головная боль с локализацией в лобно-височной или затылочной части, рвота без предварительной тошноты, не связанная с приёмом пищи и не приносящая больному облегчения. В отличие от бактерий, кишечные вирусы, к которым относятся и </w:t>
      </w:r>
      <w:proofErr w:type="spellStart"/>
      <w:r w:rsidRPr="0022266F">
        <w:rPr>
          <w:rFonts w:ascii="Arial Narrow" w:eastAsia="Times New Roman" w:hAnsi="Arial Narrow" w:cs="Times New Roman"/>
          <w:sz w:val="24"/>
          <w:szCs w:val="24"/>
        </w:rPr>
        <w:t>энтеровирусы</w:t>
      </w:r>
      <w:proofErr w:type="spellEnd"/>
      <w:r w:rsidRPr="0022266F">
        <w:rPr>
          <w:rFonts w:ascii="Arial Narrow" w:eastAsia="Times New Roman" w:hAnsi="Arial Narrow" w:cs="Times New Roman"/>
          <w:sz w:val="24"/>
          <w:szCs w:val="24"/>
        </w:rPr>
        <w:t>, в пище, в воде, на поверхностях предметов не размножаются, но долго выживают. Однако</w:t>
      </w:r>
      <w:proofErr w:type="gramStart"/>
      <w:r w:rsidRPr="0022266F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2266F">
        <w:rPr>
          <w:rFonts w:ascii="Arial Narrow" w:eastAsia="Times New Roman" w:hAnsi="Arial Narrow" w:cs="Times New Roman"/>
          <w:sz w:val="24"/>
          <w:szCs w:val="24"/>
        </w:rPr>
        <w:t xml:space="preserve"> кипячение их убивает мгновенно, губительны для них ультрафиолетовые лучи, хлорсодержащие препараты.</w:t>
      </w:r>
    </w:p>
    <w:p w:rsidR="00E14DCD" w:rsidRDefault="00E14DCD" w:rsidP="00E14DCD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:rsidR="0022266F" w:rsidRPr="0022266F" w:rsidRDefault="0022266F" w:rsidP="00152FA5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</w:pPr>
      <w:r w:rsidRPr="0022266F">
        <w:rPr>
          <w:rFonts w:ascii="Arial Narrow" w:eastAsia="Times New Roman" w:hAnsi="Arial Narrow" w:cs="Times New Roman"/>
          <w:b/>
          <w:bCs/>
          <w:color w:val="FF0000"/>
          <w:sz w:val="44"/>
          <w:szCs w:val="44"/>
        </w:rPr>
        <w:lastRenderedPageBreak/>
        <w:t>Профилактика менингита у детей</w:t>
      </w:r>
    </w:p>
    <w:p w:rsidR="0022266F" w:rsidRPr="0022266F" w:rsidRDefault="0022266F" w:rsidP="0022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6F" w:rsidRPr="0022266F" w:rsidRDefault="0022266F" w:rsidP="0022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6F" w:rsidRPr="00152FA5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22266F">
        <w:rPr>
          <w:rFonts w:ascii="Arial Narrow" w:eastAsia="Times New Roman" w:hAnsi="Arial Narrow" w:cs="Times New Roman"/>
          <w:b/>
          <w:sz w:val="44"/>
          <w:szCs w:val="44"/>
        </w:rPr>
        <w:t>В  целях недопущения распространения энтеровирусной инфекции</w:t>
      </w:r>
      <w:r w:rsidR="00E17C20" w:rsidRPr="00152FA5">
        <w:rPr>
          <w:rFonts w:ascii="Arial Narrow" w:eastAsia="Times New Roman" w:hAnsi="Arial Narrow" w:cs="Times New Roman"/>
          <w:b/>
          <w:sz w:val="44"/>
          <w:szCs w:val="44"/>
        </w:rPr>
        <w:t xml:space="preserve"> и</w:t>
      </w:r>
      <w:r w:rsidRPr="0022266F">
        <w:rPr>
          <w:rFonts w:ascii="Arial Narrow" w:eastAsia="Times New Roman" w:hAnsi="Arial Narrow" w:cs="Times New Roman"/>
          <w:b/>
          <w:sz w:val="44"/>
          <w:szCs w:val="44"/>
        </w:rPr>
        <w:t xml:space="preserve"> формирования эпидемических очагов серозного менингита </w:t>
      </w:r>
      <w:r w:rsidR="00152FA5" w:rsidRPr="00152FA5">
        <w:rPr>
          <w:rFonts w:ascii="Arial Narrow" w:eastAsia="Times New Roman" w:hAnsi="Arial Narrow" w:cs="Times New Roman"/>
          <w:b/>
          <w:sz w:val="44"/>
          <w:szCs w:val="44"/>
        </w:rPr>
        <w:t>необходимо проводить</w:t>
      </w:r>
      <w:r w:rsidRPr="0022266F">
        <w:rPr>
          <w:rFonts w:ascii="Arial Narrow" w:eastAsia="Times New Roman" w:hAnsi="Arial Narrow" w:cs="Times New Roman"/>
          <w:b/>
          <w:sz w:val="44"/>
          <w:szCs w:val="44"/>
        </w:rPr>
        <w:t xml:space="preserve"> следующие противоэпидемические мероприятия:</w:t>
      </w:r>
    </w:p>
    <w:p w:rsidR="00E14DCD" w:rsidRPr="0022266F" w:rsidRDefault="00E14DCD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E14DCD" w:rsidRPr="00152FA5" w:rsidRDefault="00E14DCD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>обязательно мыть руки перед едой и после туалета</w:t>
      </w:r>
      <w:r w:rsidR="00152FA5" w:rsidRPr="00152FA5">
        <w:rPr>
          <w:rFonts w:ascii="Arial Narrow" w:eastAsia="Times New Roman" w:hAnsi="Arial Narrow" w:cs="Times New Roman"/>
          <w:b/>
          <w:sz w:val="44"/>
          <w:szCs w:val="44"/>
        </w:rPr>
        <w:t>;</w:t>
      </w:r>
    </w:p>
    <w:p w:rsidR="00152FA5" w:rsidRPr="00152FA5" w:rsidRDefault="00152FA5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22266F" w:rsidRPr="00152FA5" w:rsidRDefault="0022266F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 xml:space="preserve">употреблять для питья только кипячёную или </w:t>
      </w:r>
      <w:proofErr w:type="spellStart"/>
      <w:r w:rsidRPr="00152FA5">
        <w:rPr>
          <w:rFonts w:ascii="Arial Narrow" w:eastAsia="Times New Roman" w:hAnsi="Arial Narrow" w:cs="Times New Roman"/>
          <w:b/>
          <w:sz w:val="44"/>
          <w:szCs w:val="44"/>
        </w:rPr>
        <w:t>бутилированную</w:t>
      </w:r>
      <w:proofErr w:type="spellEnd"/>
      <w:r w:rsidRPr="00152FA5">
        <w:rPr>
          <w:rFonts w:ascii="Arial Narrow" w:eastAsia="Times New Roman" w:hAnsi="Arial Narrow" w:cs="Times New Roman"/>
          <w:b/>
          <w:sz w:val="44"/>
          <w:szCs w:val="44"/>
        </w:rPr>
        <w:t xml:space="preserve"> воду;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22266F" w:rsidRPr="00152FA5" w:rsidRDefault="0022266F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>купаться только в отведённых для этой цели местах и не заглатывать воду во время купания;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22266F" w:rsidRPr="00152FA5" w:rsidRDefault="0022266F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>тщательно мыть проточной водой фрукты, овощи;</w:t>
      </w:r>
    </w:p>
    <w:p w:rsidR="00152FA5" w:rsidRPr="00152FA5" w:rsidRDefault="00152FA5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E14DCD" w:rsidRPr="00152FA5" w:rsidRDefault="00E14DCD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>соблюдать правила личной гигиены;</w:t>
      </w:r>
    </w:p>
    <w:p w:rsidR="00152FA5" w:rsidRPr="0022266F" w:rsidRDefault="00152FA5" w:rsidP="00E14DC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E14DCD" w:rsidRPr="00152FA5" w:rsidRDefault="00E14DCD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>соблюдать чистоту в доме, чаще проветривать помещения, ежедневно проводить влажную уборку</w:t>
      </w:r>
      <w:r w:rsidR="00152FA5" w:rsidRPr="00152FA5">
        <w:rPr>
          <w:rFonts w:ascii="Arial Narrow" w:eastAsia="Times New Roman" w:hAnsi="Arial Narrow" w:cs="Times New Roman"/>
          <w:b/>
          <w:sz w:val="44"/>
          <w:szCs w:val="44"/>
        </w:rPr>
        <w:t>;</w:t>
      </w:r>
    </w:p>
    <w:p w:rsidR="0022266F" w:rsidRPr="0022266F" w:rsidRDefault="0022266F" w:rsidP="0022266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</w:p>
    <w:p w:rsidR="0022266F" w:rsidRPr="00152FA5" w:rsidRDefault="0022266F" w:rsidP="00152F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44"/>
          <w:szCs w:val="44"/>
        </w:rPr>
      </w:pPr>
      <w:r w:rsidRPr="00152FA5">
        <w:rPr>
          <w:rFonts w:ascii="Arial Narrow" w:eastAsia="Times New Roman" w:hAnsi="Arial Narrow" w:cs="Times New Roman"/>
          <w:b/>
          <w:sz w:val="44"/>
          <w:szCs w:val="44"/>
        </w:rPr>
        <w:t>не покупать продукты в местах несанкционированной торговли.</w:t>
      </w:r>
    </w:p>
    <w:p w:rsidR="00E14DCD" w:rsidRDefault="00E14DCD" w:rsidP="0022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CD" w:rsidRDefault="00E14DCD" w:rsidP="0022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DCD" w:rsidRPr="0022266F" w:rsidRDefault="00E14DCD" w:rsidP="00222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66F" w:rsidRPr="0022266F" w:rsidRDefault="00E14DCD" w:rsidP="0022266F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</w:pPr>
      <w:r w:rsidRPr="00152FA5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 xml:space="preserve">ОСТОРОЖНО!!! </w:t>
      </w:r>
      <w:r w:rsidR="0022266F" w:rsidRPr="0022266F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 xml:space="preserve"> </w:t>
      </w:r>
      <w:r w:rsidRPr="00152FA5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>С</w:t>
      </w:r>
      <w:r w:rsidR="0022266F" w:rsidRPr="0022266F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>ерозн</w:t>
      </w:r>
      <w:r w:rsidRPr="00152FA5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>ый</w:t>
      </w:r>
      <w:r w:rsidR="0022266F" w:rsidRPr="0022266F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 xml:space="preserve"> менингит</w:t>
      </w:r>
      <w:r w:rsidRPr="00152FA5">
        <w:rPr>
          <w:rFonts w:ascii="Arial Narrow" w:eastAsia="Times New Roman" w:hAnsi="Arial Narrow" w:cs="Times New Roman"/>
          <w:b/>
          <w:bCs/>
          <w:color w:val="FF0000"/>
          <w:kern w:val="36"/>
          <w:sz w:val="48"/>
          <w:szCs w:val="48"/>
        </w:rPr>
        <w:t>…</w:t>
      </w:r>
    </w:p>
    <w:p w:rsidR="0022266F" w:rsidRPr="0022266F" w:rsidRDefault="0022266F" w:rsidP="0022266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Серозным менингитом болеют в основном дети младших возрастных групп. Для менингита характерно острое начало, подъем температуры и особая симптоматика: головная боль, тошнота, рвота, ригидность затылочных мышц, сонливость. Если своевременно обратиться за медицинской помощью, то исход лечения, как правило, бывает благоприятным. Менингит вызывают </w:t>
      </w:r>
      <w:proofErr w:type="spellStart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энтеровирусы</w:t>
      </w:r>
      <w:proofErr w:type="spellEnd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, </w:t>
      </w:r>
      <w:proofErr w:type="gramStart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которые</w:t>
      </w:r>
      <w:proofErr w:type="gramEnd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относятся к широко распространенным в природе кишечным вирусам, обладающим высокой устойчивостью во внешней среде. </w:t>
      </w:r>
    </w:p>
    <w:p w:rsidR="0022266F" w:rsidRPr="0022266F" w:rsidRDefault="0022266F" w:rsidP="0022266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bCs/>
          <w:color w:val="4F81BD" w:themeColor="accent1"/>
          <w:sz w:val="24"/>
          <w:szCs w:val="24"/>
        </w:rPr>
        <w:t xml:space="preserve">Пути передачи 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— водный, пищевой, контактно-бытовой, воздушно-капельный. Основными факторами передачи инфекции служат вода, в том числе и «купальный фактор», то есть заглатывание воды при купании, а также овощи, обсемененные </w:t>
      </w:r>
      <w:proofErr w:type="spellStart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энтеровирусами</w:t>
      </w:r>
      <w:proofErr w:type="spellEnd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из-за применения </w:t>
      </w:r>
      <w:proofErr w:type="spellStart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необезвреженных</w:t>
      </w:r>
      <w:proofErr w:type="spellEnd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сточных вод и нечистот в качестве органических удобрений. Также вирус может передаваться через грязные руки, игрушки и другие объекты внешней среды. </w:t>
      </w:r>
    </w:p>
    <w:p w:rsidR="0022266F" w:rsidRPr="0022266F" w:rsidRDefault="0022266F" w:rsidP="0022266F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bCs/>
          <w:color w:val="4F81BD" w:themeColor="accent1"/>
          <w:sz w:val="24"/>
          <w:szCs w:val="24"/>
        </w:rPr>
        <w:t>Меры профилактики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: основная мера – изоляция заболевшего энтеровирусной инфекцией и обязательное проведение генеральной уборки с дезинфицирующими средствами в квартире после госпитализации больного. 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Необходимо соблюдать правила личной гигиены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;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Воспитывать у себя привычку обязательно мыть руки перед едой и после туалета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;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Коротко стричь ногти, не доп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уская скопления грязи под ними;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  Воду для питья употреблять кипяченную, </w:t>
      </w:r>
      <w:proofErr w:type="spellStart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бутилированную</w:t>
      </w:r>
      <w:proofErr w:type="spellEnd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или из питьевого фонтанчика с системо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й доочистки водопроводной воды;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Овощи и фрукты, в том числе цитрусовые и бананы употреблять только после мытья их чистой водой и ошпаривания кипятком; разливное молоко кипятить; творог, приготовленный из сырого молока или развесной, лучше употреблять только в виде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блюд с термической обработкой;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Оберегать от мух пищевые продукты, грязную посуду сразу мыть, бачки и вёдра с мусором систематически опорожнять и мыть. Чтобы мухи не залетали в квартиру, окна и форточки затягивать сеткой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;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  Все пищевые продукты хранить </w:t>
      </w:r>
      <w:proofErr w:type="gramStart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закрытыми</w:t>
      </w:r>
      <w:proofErr w:type="gramEnd"/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в чистой посуде, скоропортящиеся сохранять в холодильниках в пределах допустимых сроков хранения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;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Хлеб нужно носить из магазина в мешочке, отдельно от других продуктов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;</w:t>
      </w: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 xml:space="preserve"> </w:t>
      </w:r>
    </w:p>
    <w:p w:rsidR="0022266F" w:rsidRPr="0022266F" w:rsidRDefault="0022266F" w:rsidP="0022266F">
      <w:pPr>
        <w:spacing w:after="0" w:line="240" w:lineRule="auto"/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</w:pPr>
      <w:r w:rsidRPr="0022266F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Обязательно соблюдать чистоту в доме, чаще проветривать помещения, ежед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невно проводить влажную уборку;</w:t>
      </w:r>
    </w:p>
    <w:p w:rsidR="00F7126B" w:rsidRPr="00152FA5" w:rsidRDefault="0022266F" w:rsidP="0022266F">
      <w:pPr>
        <w:rPr>
          <w:rFonts w:ascii="Arial Narrow" w:hAnsi="Arial Narrow"/>
          <w:b/>
          <w:color w:val="4F81BD" w:themeColor="accent1"/>
          <w:szCs w:val="28"/>
        </w:rPr>
      </w:pPr>
      <w:r w:rsidRP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  Купаться можно только в специально отведенных местах</w:t>
      </w:r>
      <w:r w:rsidR="00152FA5">
        <w:rPr>
          <w:rFonts w:ascii="Arial Narrow" w:eastAsia="Times New Roman" w:hAnsi="Arial Narrow" w:cs="Times New Roman"/>
          <w:b/>
          <w:color w:val="4F81BD" w:themeColor="accent1"/>
          <w:sz w:val="24"/>
          <w:szCs w:val="24"/>
        </w:rPr>
        <w:t>.</w:t>
      </w:r>
    </w:p>
    <w:sectPr w:rsidR="00F7126B" w:rsidRPr="00152FA5" w:rsidSect="00F068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E54"/>
    <w:multiLevelType w:val="hybridMultilevel"/>
    <w:tmpl w:val="E034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4F16"/>
    <w:multiLevelType w:val="hybridMultilevel"/>
    <w:tmpl w:val="FD1C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2C7C"/>
    <w:multiLevelType w:val="hybridMultilevel"/>
    <w:tmpl w:val="A7120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09E9"/>
    <w:rsid w:val="00017B81"/>
    <w:rsid w:val="00090599"/>
    <w:rsid w:val="00090ABD"/>
    <w:rsid w:val="000D61E4"/>
    <w:rsid w:val="001461E6"/>
    <w:rsid w:val="00152FA5"/>
    <w:rsid w:val="002014E1"/>
    <w:rsid w:val="0022266F"/>
    <w:rsid w:val="00296764"/>
    <w:rsid w:val="002A4492"/>
    <w:rsid w:val="00305FB6"/>
    <w:rsid w:val="003774D2"/>
    <w:rsid w:val="003B4C1D"/>
    <w:rsid w:val="003E43F8"/>
    <w:rsid w:val="004270D5"/>
    <w:rsid w:val="00440543"/>
    <w:rsid w:val="00464D02"/>
    <w:rsid w:val="004A245A"/>
    <w:rsid w:val="004B30FA"/>
    <w:rsid w:val="004D79F1"/>
    <w:rsid w:val="004E2D7B"/>
    <w:rsid w:val="006D19DD"/>
    <w:rsid w:val="0075002F"/>
    <w:rsid w:val="00845F04"/>
    <w:rsid w:val="00895354"/>
    <w:rsid w:val="008B0A48"/>
    <w:rsid w:val="008C77FE"/>
    <w:rsid w:val="008E5ECC"/>
    <w:rsid w:val="00946ECC"/>
    <w:rsid w:val="00981454"/>
    <w:rsid w:val="009E323A"/>
    <w:rsid w:val="00A02479"/>
    <w:rsid w:val="00A245D3"/>
    <w:rsid w:val="00A54185"/>
    <w:rsid w:val="00AD1EB7"/>
    <w:rsid w:val="00B02885"/>
    <w:rsid w:val="00B509E9"/>
    <w:rsid w:val="00B72BFB"/>
    <w:rsid w:val="00BB6CF8"/>
    <w:rsid w:val="00BC22BA"/>
    <w:rsid w:val="00C5339C"/>
    <w:rsid w:val="00C75B16"/>
    <w:rsid w:val="00C97D7D"/>
    <w:rsid w:val="00CA6504"/>
    <w:rsid w:val="00CC04CF"/>
    <w:rsid w:val="00D103FA"/>
    <w:rsid w:val="00D155F5"/>
    <w:rsid w:val="00D32C5B"/>
    <w:rsid w:val="00D74E88"/>
    <w:rsid w:val="00D80A6D"/>
    <w:rsid w:val="00D84DDB"/>
    <w:rsid w:val="00D94A7C"/>
    <w:rsid w:val="00DB19EA"/>
    <w:rsid w:val="00DC4461"/>
    <w:rsid w:val="00E14DCD"/>
    <w:rsid w:val="00E17C20"/>
    <w:rsid w:val="00E412A1"/>
    <w:rsid w:val="00E85981"/>
    <w:rsid w:val="00E85B77"/>
    <w:rsid w:val="00E86972"/>
    <w:rsid w:val="00E910BB"/>
    <w:rsid w:val="00EA0991"/>
    <w:rsid w:val="00F0681E"/>
    <w:rsid w:val="00F32057"/>
    <w:rsid w:val="00F7126B"/>
    <w:rsid w:val="00F71798"/>
    <w:rsid w:val="00FD5CC7"/>
    <w:rsid w:val="00FE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A"/>
  </w:style>
  <w:style w:type="paragraph" w:styleId="1">
    <w:name w:val="heading 1"/>
    <w:basedOn w:val="a"/>
    <w:link w:val="10"/>
    <w:uiPriority w:val="9"/>
    <w:qFormat/>
    <w:rsid w:val="00222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2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3F8"/>
    <w:pPr>
      <w:ind w:left="720"/>
      <w:contextualSpacing/>
    </w:pPr>
  </w:style>
  <w:style w:type="paragraph" w:styleId="a5">
    <w:name w:val="No Spacing"/>
    <w:uiPriority w:val="1"/>
    <w:qFormat/>
    <w:rsid w:val="008E5E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2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26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22266F"/>
    <w:rPr>
      <w:color w:val="0000FF"/>
      <w:u w:val="single"/>
    </w:rPr>
  </w:style>
  <w:style w:type="character" w:customStyle="1" w:styleId="b-share-form-button">
    <w:name w:val="b-share-form-button"/>
    <w:basedOn w:val="a0"/>
    <w:rsid w:val="0022266F"/>
  </w:style>
  <w:style w:type="paragraph" w:styleId="a7">
    <w:name w:val="Normal (Web)"/>
    <w:basedOn w:val="a"/>
    <w:uiPriority w:val="99"/>
    <w:semiHidden/>
    <w:unhideWhenUsed/>
    <w:rsid w:val="0022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96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№31</dc:creator>
  <cp:keywords/>
  <dc:description/>
  <cp:lastModifiedBy>COMP-XP</cp:lastModifiedBy>
  <cp:revision>16</cp:revision>
  <cp:lastPrinted>2013-07-17T09:47:00Z</cp:lastPrinted>
  <dcterms:created xsi:type="dcterms:W3CDTF">2011-02-10T07:24:00Z</dcterms:created>
  <dcterms:modified xsi:type="dcterms:W3CDTF">2013-07-17T09:54:00Z</dcterms:modified>
</cp:coreProperties>
</file>